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AC7AC" w14:textId="77777777" w:rsidR="00BB27AF" w:rsidRDefault="00BB27AF" w:rsidP="0034353F">
      <w:pPr>
        <w:rPr>
          <w:b/>
          <w:u w:val="single"/>
        </w:rPr>
      </w:pPr>
    </w:p>
    <w:p w14:paraId="3E61E0D0" w14:textId="786899A2" w:rsidR="007A4BE0" w:rsidRPr="001F3E6E" w:rsidRDefault="007A4BE0" w:rsidP="0034353F">
      <w:pPr>
        <w:rPr>
          <w:b/>
        </w:rPr>
      </w:pPr>
      <w:bookmarkStart w:id="0" w:name="_GoBack"/>
      <w:bookmarkEnd w:id="0"/>
      <w:r w:rsidRPr="001F3E6E">
        <w:rPr>
          <w:b/>
          <w:u w:val="single"/>
        </w:rPr>
        <w:t>MCCS Quantitative Reasoning Math Pathway Learning Outcomes</w:t>
      </w:r>
      <w:r w:rsidR="0034353F" w:rsidRPr="001F3E6E">
        <w:rPr>
          <w:rFonts w:cs="Times New Roman"/>
          <w:b/>
          <w:bCs/>
          <w:sz w:val="24"/>
          <w:szCs w:val="24"/>
          <w:u w:val="single"/>
        </w:rPr>
        <w:tab/>
      </w:r>
      <w:r w:rsidR="0034353F" w:rsidRPr="001F3E6E">
        <w:rPr>
          <w:rFonts w:cs="Times New Roman"/>
          <w:b/>
          <w:bCs/>
          <w:sz w:val="24"/>
          <w:szCs w:val="24"/>
          <w:u w:val="single"/>
        </w:rPr>
        <w:tab/>
      </w:r>
      <w:r w:rsidR="0034353F" w:rsidRPr="001F3E6E">
        <w:rPr>
          <w:rFonts w:cs="Times New Roman"/>
          <w:b/>
          <w:bCs/>
          <w:sz w:val="24"/>
          <w:szCs w:val="24"/>
          <w:u w:val="single"/>
        </w:rPr>
        <w:tab/>
      </w:r>
      <w:r w:rsidR="0034353F" w:rsidRPr="001F3E6E">
        <w:rPr>
          <w:rFonts w:cs="Times New Roman"/>
          <w:b/>
          <w:sz w:val="24"/>
          <w:szCs w:val="24"/>
          <w:u w:val="single"/>
          <w:lang w:val="x-none"/>
        </w:rPr>
        <w:t>3 credits</w:t>
      </w:r>
    </w:p>
    <w:p w14:paraId="6102673A" w14:textId="77777777" w:rsidR="007A4BE0" w:rsidRPr="00B03843" w:rsidRDefault="007A4BE0" w:rsidP="007A4BE0">
      <w:pPr>
        <w:spacing w:before="298" w:after="0" w:line="240" w:lineRule="auto"/>
        <w:ind w:right="91"/>
        <w:rPr>
          <w:rFonts w:eastAsia="Times New Roman" w:cs="Arial"/>
          <w:bCs/>
          <w:i/>
        </w:rPr>
      </w:pPr>
      <w:r w:rsidRPr="00B03843">
        <w:rPr>
          <w:rFonts w:eastAsia="Times New Roman" w:cs="Arial"/>
          <w:bCs/>
          <w:i/>
        </w:rPr>
        <w:t>Course Description</w:t>
      </w:r>
    </w:p>
    <w:p w14:paraId="343EF490" w14:textId="66E6B8D7" w:rsidR="007A4BE0" w:rsidRPr="00B03843" w:rsidRDefault="007A4BE0" w:rsidP="0034353F">
      <w:pPr>
        <w:spacing w:after="0" w:line="276" w:lineRule="auto"/>
        <w:ind w:right="91"/>
        <w:rPr>
          <w:rFonts w:eastAsia="Times New Roman" w:cs="Arial"/>
        </w:rPr>
      </w:pPr>
      <w:r w:rsidRPr="00B03843">
        <w:rPr>
          <w:rFonts w:eastAsia="Times New Roman" w:cs="Arial"/>
        </w:rPr>
        <w:t xml:space="preserve">Quantitative </w:t>
      </w:r>
      <w:r w:rsidR="00FF0B60" w:rsidRPr="00B03843">
        <w:rPr>
          <w:rFonts w:eastAsia="Times New Roman" w:cs="Arial"/>
        </w:rPr>
        <w:t>R</w:t>
      </w:r>
      <w:r w:rsidRPr="00B03843">
        <w:rPr>
          <w:rFonts w:eastAsia="Times New Roman" w:cs="Arial"/>
        </w:rPr>
        <w:t xml:space="preserve">easoning provides a foundation in critical thinking, problem solving, </w:t>
      </w:r>
      <w:r w:rsidR="008E0CDE" w:rsidRPr="00B03843">
        <w:rPr>
          <w:rFonts w:eastAsia="Times New Roman" w:cs="Arial"/>
        </w:rPr>
        <w:t xml:space="preserve">and </w:t>
      </w:r>
      <w:r w:rsidRPr="00B03843">
        <w:rPr>
          <w:rFonts w:eastAsia="Times New Roman" w:cs="Arial"/>
        </w:rPr>
        <w:t xml:space="preserve">mathematical </w:t>
      </w:r>
      <w:r w:rsidR="00EF7912" w:rsidRPr="00B03843">
        <w:rPr>
          <w:rFonts w:eastAsia="Times New Roman" w:cs="Arial"/>
        </w:rPr>
        <w:t>and statistical</w:t>
      </w:r>
      <w:r w:rsidRPr="00B03843">
        <w:rPr>
          <w:rFonts w:eastAsia="Times New Roman" w:cs="Arial"/>
        </w:rPr>
        <w:t xml:space="preserve"> </w:t>
      </w:r>
      <w:r w:rsidR="00BE5C0E" w:rsidRPr="00B03843">
        <w:rPr>
          <w:rFonts w:eastAsia="Times New Roman" w:cs="Arial"/>
        </w:rPr>
        <w:t>skills</w:t>
      </w:r>
      <w:r w:rsidR="008E0CDE" w:rsidRPr="00B03843">
        <w:rPr>
          <w:rFonts w:eastAsia="Times New Roman" w:cs="Arial"/>
        </w:rPr>
        <w:t xml:space="preserve"> </w:t>
      </w:r>
      <w:r w:rsidRPr="00B03843">
        <w:rPr>
          <w:rFonts w:eastAsia="Times New Roman" w:cs="Arial"/>
        </w:rPr>
        <w:t xml:space="preserve">aligned with citizenship, workforce and real-world applications. The goals of the course are to engage students in meaningful mathematical experiences that will increase their quantitative and logical reasoning abilities and strengthen the mathematical abilities that they will encounter in other disciplines. </w:t>
      </w:r>
      <w:r w:rsidR="0034353F" w:rsidRPr="00B03843">
        <w:rPr>
          <w:rFonts w:eastAsia="Times New Roman" w:cs="Arial"/>
        </w:rPr>
        <w:t>A focus of the course is to d</w:t>
      </w:r>
      <w:r w:rsidRPr="00B03843">
        <w:rPr>
          <w:rFonts w:eastAsia="Times New Roman" w:cs="Arial"/>
        </w:rPr>
        <w:t>evelop and s</w:t>
      </w:r>
      <w:r w:rsidR="006B5FFC" w:rsidRPr="00B03843">
        <w:rPr>
          <w:rFonts w:eastAsia="Times New Roman" w:cs="Arial"/>
        </w:rPr>
        <w:t>upport</w:t>
      </w:r>
      <w:r w:rsidRPr="00B03843">
        <w:rPr>
          <w:rFonts w:eastAsia="Times New Roman" w:cs="Arial"/>
        </w:rPr>
        <w:t xml:space="preserve"> communication and collaboration skills. This course is designed as a gateway </w:t>
      </w:r>
      <w:r w:rsidR="0034353F" w:rsidRPr="00B03843">
        <w:rPr>
          <w:rFonts w:eastAsia="Times New Roman" w:cs="Arial"/>
        </w:rPr>
        <w:t xml:space="preserve">course </w:t>
      </w:r>
      <w:r w:rsidRPr="00B03843">
        <w:rPr>
          <w:rFonts w:eastAsia="Times New Roman" w:cs="Arial"/>
        </w:rPr>
        <w:t xml:space="preserve">for students entering non-STEM degree programs. </w:t>
      </w:r>
    </w:p>
    <w:p w14:paraId="6E38FFA4" w14:textId="77777777" w:rsidR="007A4BE0" w:rsidRPr="00B03843" w:rsidRDefault="007A4BE0" w:rsidP="007A4BE0">
      <w:pPr>
        <w:spacing w:before="298" w:after="0" w:line="240" w:lineRule="auto"/>
        <w:ind w:right="91"/>
        <w:rPr>
          <w:rFonts w:eastAsia="Times New Roman" w:cs="Times New Roman"/>
          <w:i/>
        </w:rPr>
      </w:pPr>
      <w:r w:rsidRPr="00B03843">
        <w:rPr>
          <w:rFonts w:eastAsia="Times New Roman" w:cs="Times New Roman"/>
          <w:i/>
        </w:rPr>
        <w:t>Learning Outcomes</w:t>
      </w:r>
    </w:p>
    <w:p w14:paraId="1BB433C9" w14:textId="198ED420" w:rsidR="007A4BE0" w:rsidRPr="00B03843" w:rsidRDefault="00622369" w:rsidP="0034353F">
      <w:pPr>
        <w:spacing w:after="0" w:line="240" w:lineRule="auto"/>
        <w:ind w:right="264"/>
        <w:rPr>
          <w:rFonts w:eastAsia="Times New Roman" w:cs="Times New Roman"/>
          <w:i/>
        </w:rPr>
      </w:pPr>
      <w:r w:rsidRPr="00B03843">
        <w:rPr>
          <w:rFonts w:eastAsia="Times New Roman" w:cs="Arial"/>
        </w:rPr>
        <w:t xml:space="preserve">The Quantitative Reasoning Course </w:t>
      </w:r>
      <w:r w:rsidR="00404413" w:rsidRPr="00B03843">
        <w:rPr>
          <w:rFonts w:eastAsia="Times New Roman" w:cs="Arial"/>
        </w:rPr>
        <w:t>is built upon</w:t>
      </w:r>
      <w:r w:rsidR="00066D88" w:rsidRPr="00B03843">
        <w:rPr>
          <w:rFonts w:eastAsia="Times New Roman" w:cs="Arial"/>
        </w:rPr>
        <w:t xml:space="preserve"> four major </w:t>
      </w:r>
      <w:r w:rsidR="008206E2" w:rsidRPr="00B03843">
        <w:rPr>
          <w:rFonts w:eastAsia="Times New Roman" w:cs="Arial"/>
        </w:rPr>
        <w:t>component</w:t>
      </w:r>
      <w:r w:rsidR="00066D88" w:rsidRPr="00B03843">
        <w:rPr>
          <w:rFonts w:eastAsia="Times New Roman" w:cs="Arial"/>
        </w:rPr>
        <w:t>s:</w:t>
      </w:r>
      <w:r w:rsidR="007A4BE0" w:rsidRPr="00B03843">
        <w:rPr>
          <w:rFonts w:eastAsia="Times New Roman" w:cs="Arial"/>
        </w:rPr>
        <w:t xml:space="preserve"> </w:t>
      </w:r>
      <w:r w:rsidR="006B5FFC" w:rsidRPr="00B03843">
        <w:rPr>
          <w:rFonts w:eastAsia="Times New Roman" w:cs="Arial"/>
        </w:rPr>
        <w:t>n</w:t>
      </w:r>
      <w:r w:rsidR="007A4BE0" w:rsidRPr="00B03843">
        <w:rPr>
          <w:rFonts w:eastAsia="Times New Roman" w:cs="Arial"/>
        </w:rPr>
        <w:t xml:space="preserve">umeracy and </w:t>
      </w:r>
      <w:r w:rsidR="006B5FFC" w:rsidRPr="00B03843">
        <w:rPr>
          <w:rFonts w:eastAsia="Times New Roman" w:cs="Arial"/>
        </w:rPr>
        <w:t>p</w:t>
      </w:r>
      <w:r w:rsidR="007A4BE0" w:rsidRPr="00B03843">
        <w:rPr>
          <w:rFonts w:eastAsia="Times New Roman" w:cs="Arial"/>
        </w:rPr>
        <w:t xml:space="preserve">roportional </w:t>
      </w:r>
      <w:r w:rsidR="006B5FFC" w:rsidRPr="00B03843">
        <w:rPr>
          <w:rFonts w:eastAsia="Times New Roman" w:cs="Arial"/>
        </w:rPr>
        <w:t>r</w:t>
      </w:r>
      <w:r w:rsidR="007A4BE0" w:rsidRPr="00B03843">
        <w:rPr>
          <w:rFonts w:eastAsia="Times New Roman" w:cs="Arial"/>
        </w:rPr>
        <w:t xml:space="preserve">easoning, </w:t>
      </w:r>
      <w:r w:rsidR="006B5FFC" w:rsidRPr="00B03843">
        <w:rPr>
          <w:rFonts w:eastAsia="Times New Roman" w:cs="Arial"/>
        </w:rPr>
        <w:t>p</w:t>
      </w:r>
      <w:r w:rsidR="007A4BE0" w:rsidRPr="00B03843">
        <w:rPr>
          <w:rFonts w:eastAsia="Times New Roman" w:cs="Arial"/>
        </w:rPr>
        <w:t xml:space="preserve">robability and </w:t>
      </w:r>
      <w:r w:rsidR="006B5FFC" w:rsidRPr="00B03843">
        <w:rPr>
          <w:rFonts w:eastAsia="Times New Roman" w:cs="Arial"/>
        </w:rPr>
        <w:t>s</w:t>
      </w:r>
      <w:r w:rsidR="007A4BE0" w:rsidRPr="00B03843">
        <w:rPr>
          <w:rFonts w:eastAsia="Times New Roman" w:cs="Arial"/>
        </w:rPr>
        <w:t xml:space="preserve">tatistics, </w:t>
      </w:r>
      <w:r w:rsidR="006B5FFC" w:rsidRPr="00B03843">
        <w:rPr>
          <w:rFonts w:eastAsia="Times New Roman" w:cs="Arial"/>
        </w:rPr>
        <w:t>m</w:t>
      </w:r>
      <w:r w:rsidR="007A4BE0" w:rsidRPr="00B03843">
        <w:rPr>
          <w:rFonts w:eastAsia="Times New Roman" w:cs="Arial"/>
        </w:rPr>
        <w:t xml:space="preserve">odeling, and </w:t>
      </w:r>
      <w:r w:rsidR="006B5FFC" w:rsidRPr="00B03843">
        <w:rPr>
          <w:rFonts w:eastAsia="Times New Roman" w:cs="Arial"/>
        </w:rPr>
        <w:t>f</w:t>
      </w:r>
      <w:r w:rsidR="007A4BE0" w:rsidRPr="00B03843">
        <w:rPr>
          <w:rFonts w:eastAsia="Times New Roman" w:cs="Arial"/>
        </w:rPr>
        <w:t xml:space="preserve">inance. The learning outcomes are categorized to reflect these concepts. </w:t>
      </w:r>
      <w:r w:rsidR="00524CC8" w:rsidRPr="00B03843">
        <w:rPr>
          <w:rFonts w:eastAsia="Times New Roman" w:cs="Arial"/>
        </w:rPr>
        <w:t>After successfully completing this course, the student will be able to:</w:t>
      </w:r>
      <w:r w:rsidR="001856DE" w:rsidRPr="00B03843">
        <w:rPr>
          <w:rFonts w:eastAsia="Times New Roman" w:cs="Arial"/>
        </w:rPr>
        <w:t xml:space="preserve"> </w:t>
      </w:r>
    </w:p>
    <w:p w14:paraId="6B336D93" w14:textId="77777777" w:rsidR="00524CC8" w:rsidRPr="00B03843" w:rsidRDefault="007A4BE0" w:rsidP="00524CC8">
      <w:pPr>
        <w:spacing w:before="298" w:after="0" w:line="240" w:lineRule="auto"/>
        <w:ind w:right="5654"/>
        <w:rPr>
          <w:rFonts w:eastAsia="Times New Roman" w:cs="Times New Roman"/>
        </w:rPr>
      </w:pPr>
      <w:r w:rsidRPr="00B03843">
        <w:rPr>
          <w:rFonts w:eastAsia="Times New Roman" w:cs="Arial"/>
          <w:i/>
          <w:iCs/>
        </w:rPr>
        <w:t xml:space="preserve">Numeracy and Proportional Reasoning </w:t>
      </w:r>
    </w:p>
    <w:p w14:paraId="2EFF8C27" w14:textId="77777777" w:rsidR="007A4BE0" w:rsidRPr="00B03843" w:rsidRDefault="00524CC8" w:rsidP="00C32A6E">
      <w:pPr>
        <w:numPr>
          <w:ilvl w:val="0"/>
          <w:numId w:val="1"/>
        </w:numPr>
        <w:spacing w:after="100" w:afterAutospacing="1" w:line="240" w:lineRule="auto"/>
        <w:textAlignment w:val="baseline"/>
        <w:rPr>
          <w:rFonts w:eastAsia="Times New Roman" w:cs="Arial"/>
        </w:rPr>
      </w:pPr>
      <w:r w:rsidRPr="00B03843">
        <w:rPr>
          <w:rFonts w:eastAsia="Times New Roman" w:cs="Arial"/>
        </w:rPr>
        <w:t>Apply proportional reasoning skills to real-life contexts including unit analysis, percentages, ratios, decimals, estimation and scaling.</w:t>
      </w:r>
    </w:p>
    <w:p w14:paraId="1CB06F70" w14:textId="1437A53E" w:rsidR="007A4BE0" w:rsidRPr="00B03843" w:rsidRDefault="007A4BE0" w:rsidP="007A4BE0">
      <w:pPr>
        <w:numPr>
          <w:ilvl w:val="0"/>
          <w:numId w:val="1"/>
        </w:numPr>
        <w:spacing w:after="0" w:line="240" w:lineRule="auto"/>
        <w:ind w:right="427"/>
        <w:textAlignment w:val="baseline"/>
        <w:rPr>
          <w:rFonts w:eastAsia="Times New Roman" w:cs="Arial"/>
        </w:rPr>
      </w:pPr>
      <w:r w:rsidRPr="00B03843">
        <w:rPr>
          <w:rFonts w:eastAsia="Times New Roman" w:cs="Arial"/>
        </w:rPr>
        <w:t>Justify and communicate clearly mathematical decisions made when applying proportional reasoning to solve problems.</w:t>
      </w:r>
    </w:p>
    <w:p w14:paraId="37AFE92A" w14:textId="77777777" w:rsidR="007A4BE0" w:rsidRPr="00B03843" w:rsidRDefault="007A4BE0" w:rsidP="007A4BE0">
      <w:pPr>
        <w:numPr>
          <w:ilvl w:val="0"/>
          <w:numId w:val="1"/>
        </w:numPr>
        <w:spacing w:after="0" w:line="240" w:lineRule="auto"/>
        <w:ind w:right="427"/>
        <w:textAlignment w:val="baseline"/>
        <w:rPr>
          <w:rFonts w:eastAsia="Times New Roman" w:cs="Arial"/>
          <w:bCs/>
        </w:rPr>
      </w:pPr>
      <w:r w:rsidRPr="00B03843">
        <w:rPr>
          <w:rFonts w:eastAsia="Times New Roman" w:cs="Arial"/>
          <w:bCs/>
        </w:rPr>
        <w:t xml:space="preserve">Explain how numbers can be misinterpreted. </w:t>
      </w:r>
    </w:p>
    <w:p w14:paraId="7290C30D" w14:textId="0BD71D69" w:rsidR="007A4BE0" w:rsidRPr="00B03843" w:rsidRDefault="002958B4" w:rsidP="007A4BE0">
      <w:pPr>
        <w:numPr>
          <w:ilvl w:val="0"/>
          <w:numId w:val="1"/>
        </w:numPr>
        <w:spacing w:after="0" w:line="240" w:lineRule="auto"/>
        <w:ind w:right="427"/>
        <w:textAlignment w:val="baseline"/>
        <w:rPr>
          <w:rFonts w:eastAsia="Times New Roman" w:cs="Arial"/>
          <w:bCs/>
        </w:rPr>
      </w:pPr>
      <w:r w:rsidRPr="00B03843">
        <w:rPr>
          <w:rFonts w:eastAsia="Times New Roman" w:cs="Arial"/>
          <w:bCs/>
        </w:rPr>
        <w:t>Distinguish between and use</w:t>
      </w:r>
      <w:r w:rsidR="007A4BE0" w:rsidRPr="00B03843">
        <w:rPr>
          <w:rFonts w:eastAsia="Times New Roman" w:cs="Arial"/>
          <w:bCs/>
        </w:rPr>
        <w:t xml:space="preserve"> absolute and relative change.</w:t>
      </w:r>
    </w:p>
    <w:p w14:paraId="3697BEE9" w14:textId="086C619C" w:rsidR="00524CC8" w:rsidRPr="00B03843" w:rsidRDefault="007A4BE0" w:rsidP="007A4BE0">
      <w:pPr>
        <w:numPr>
          <w:ilvl w:val="0"/>
          <w:numId w:val="1"/>
        </w:numPr>
        <w:spacing w:after="0" w:line="240" w:lineRule="auto"/>
        <w:ind w:right="2078"/>
        <w:textAlignment w:val="baseline"/>
        <w:rPr>
          <w:rFonts w:eastAsia="Times New Roman" w:cs="Arial"/>
        </w:rPr>
      </w:pPr>
      <w:r w:rsidRPr="00B03843">
        <w:rPr>
          <w:rFonts w:eastAsia="Times New Roman" w:cs="Arial"/>
        </w:rPr>
        <w:t>Evaluate accuracy and precision</w:t>
      </w:r>
      <w:r w:rsidR="00291D4F" w:rsidRPr="00B03843">
        <w:rPr>
          <w:rFonts w:eastAsia="Times New Roman" w:cs="Arial"/>
        </w:rPr>
        <w:t xml:space="preserve"> and the reasonableness</w:t>
      </w:r>
      <w:r w:rsidRPr="00B03843">
        <w:rPr>
          <w:rFonts w:eastAsia="Times New Roman" w:cs="Arial"/>
        </w:rPr>
        <w:t xml:space="preserve"> of </w:t>
      </w:r>
      <w:r w:rsidR="00291D4F" w:rsidRPr="00B03843">
        <w:rPr>
          <w:rFonts w:eastAsia="Times New Roman" w:cs="Arial"/>
        </w:rPr>
        <w:t xml:space="preserve">mathematical values and </w:t>
      </w:r>
      <w:r w:rsidRPr="00B03843">
        <w:rPr>
          <w:rFonts w:eastAsia="Times New Roman" w:cs="Arial"/>
        </w:rPr>
        <w:t>measurements.</w:t>
      </w:r>
      <w:r w:rsidR="00524CC8" w:rsidRPr="00B03843">
        <w:rPr>
          <w:rFonts w:eastAsia="Times New Roman" w:cs="Arial"/>
        </w:rPr>
        <w:t xml:space="preserve"> </w:t>
      </w:r>
    </w:p>
    <w:p w14:paraId="7683CDC7" w14:textId="51A9742F" w:rsidR="007A4BE0" w:rsidRPr="00B03843" w:rsidRDefault="007A4BE0" w:rsidP="007F0A8B">
      <w:pPr>
        <w:numPr>
          <w:ilvl w:val="0"/>
          <w:numId w:val="1"/>
        </w:numPr>
        <w:spacing w:after="0" w:line="240" w:lineRule="auto"/>
        <w:ind w:right="2078"/>
        <w:textAlignment w:val="baseline"/>
        <w:rPr>
          <w:rFonts w:eastAsia="Times New Roman" w:cs="Times New Roman"/>
        </w:rPr>
      </w:pPr>
      <w:r w:rsidRPr="00B03843">
        <w:rPr>
          <w:rFonts w:eastAsia="Times New Roman" w:cs="Arial"/>
        </w:rPr>
        <w:t xml:space="preserve">Use scientific notation </w:t>
      </w:r>
      <w:r w:rsidR="0034353F" w:rsidRPr="00B03843">
        <w:rPr>
          <w:rFonts w:eastAsia="Times New Roman" w:cs="Arial"/>
        </w:rPr>
        <w:t>when</w:t>
      </w:r>
      <w:r w:rsidRPr="00B03843">
        <w:rPr>
          <w:rFonts w:eastAsia="Times New Roman" w:cs="Arial"/>
        </w:rPr>
        <w:t xml:space="preserve"> working with large and small numbers</w:t>
      </w:r>
      <w:r w:rsidR="00524CC8" w:rsidRPr="00B03843">
        <w:rPr>
          <w:rFonts w:eastAsia="Times New Roman" w:cs="Arial"/>
        </w:rPr>
        <w:t>.</w:t>
      </w:r>
    </w:p>
    <w:p w14:paraId="397A4307" w14:textId="6CDB0683" w:rsidR="007A4BE0" w:rsidRPr="00B03843" w:rsidRDefault="00524CC8" w:rsidP="007A4BE0">
      <w:pPr>
        <w:spacing w:before="298" w:after="0" w:line="240" w:lineRule="auto"/>
        <w:ind w:right="2078"/>
        <w:rPr>
          <w:rFonts w:eastAsia="Times New Roman" w:cs="Times New Roman"/>
          <w:i/>
        </w:rPr>
      </w:pPr>
      <w:r w:rsidRPr="00B03843">
        <w:rPr>
          <w:rFonts w:eastAsia="Times New Roman" w:cs="Arial"/>
          <w:i/>
        </w:rPr>
        <w:t>Statistics</w:t>
      </w:r>
    </w:p>
    <w:p w14:paraId="226A4793" w14:textId="77777777" w:rsidR="007A4BE0" w:rsidRPr="00B03843" w:rsidRDefault="007A4BE0" w:rsidP="008206E2">
      <w:pPr>
        <w:numPr>
          <w:ilvl w:val="0"/>
          <w:numId w:val="7"/>
        </w:numPr>
        <w:spacing w:after="0" w:line="240" w:lineRule="auto"/>
        <w:ind w:right="1862"/>
        <w:textAlignment w:val="baseline"/>
        <w:rPr>
          <w:rFonts w:eastAsia="Times New Roman" w:cs="Arial"/>
        </w:rPr>
      </w:pPr>
      <w:r w:rsidRPr="00B03843">
        <w:rPr>
          <w:rFonts w:eastAsia="Times New Roman" w:cs="Arial"/>
        </w:rPr>
        <w:t xml:space="preserve">Identify important considerations involved in sampling for statistical studies. </w:t>
      </w:r>
    </w:p>
    <w:p w14:paraId="624898AF" w14:textId="77777777" w:rsidR="007A4BE0" w:rsidRPr="00B03843" w:rsidRDefault="007A4BE0" w:rsidP="008206E2">
      <w:pPr>
        <w:numPr>
          <w:ilvl w:val="0"/>
          <w:numId w:val="7"/>
        </w:numPr>
        <w:spacing w:after="0" w:line="240" w:lineRule="auto"/>
        <w:ind w:right="1392"/>
        <w:textAlignment w:val="baseline"/>
        <w:rPr>
          <w:rFonts w:eastAsia="Times New Roman" w:cs="Arial"/>
        </w:rPr>
      </w:pPr>
      <w:r w:rsidRPr="00B03843">
        <w:rPr>
          <w:rFonts w:eastAsia="Times New Roman" w:cs="Arial"/>
        </w:rPr>
        <w:t xml:space="preserve">Evaluate statistical claims and analyze the visual display of statistical information </w:t>
      </w:r>
      <w:r w:rsidRPr="00B03843">
        <w:rPr>
          <w:rFonts w:eastAsia="Times New Roman" w:cs="Arial"/>
          <w:bCs/>
        </w:rPr>
        <w:t>including the use of various charts and graphs</w:t>
      </w:r>
      <w:r w:rsidRPr="00B03843">
        <w:rPr>
          <w:rFonts w:eastAsia="Times New Roman" w:cs="Arial"/>
        </w:rPr>
        <w:t>.</w:t>
      </w:r>
    </w:p>
    <w:p w14:paraId="161659F4" w14:textId="77777777" w:rsidR="007A4BE0" w:rsidRPr="00B03843" w:rsidRDefault="007A4BE0" w:rsidP="008206E2">
      <w:pPr>
        <w:numPr>
          <w:ilvl w:val="0"/>
          <w:numId w:val="7"/>
        </w:numPr>
        <w:spacing w:after="0" w:line="240" w:lineRule="auto"/>
        <w:ind w:right="1570"/>
        <w:textAlignment w:val="baseline"/>
        <w:rPr>
          <w:rFonts w:eastAsia="Times New Roman" w:cs="Arial"/>
        </w:rPr>
      </w:pPr>
      <w:r w:rsidRPr="00B03843">
        <w:rPr>
          <w:rFonts w:eastAsia="Times New Roman" w:cs="Arial"/>
        </w:rPr>
        <w:t xml:space="preserve">Summarize, interpret and represent data sets using basic descriptive statistics. </w:t>
      </w:r>
    </w:p>
    <w:p w14:paraId="3EA416FD" w14:textId="5C2B99B7" w:rsidR="000E71AF" w:rsidRPr="00B03843" w:rsidRDefault="00106675" w:rsidP="008206E2">
      <w:pPr>
        <w:pStyle w:val="ListParagraph"/>
        <w:numPr>
          <w:ilvl w:val="0"/>
          <w:numId w:val="7"/>
        </w:numPr>
        <w:ind w:right="1867"/>
        <w:textAlignment w:val="baseline"/>
        <w:rPr>
          <w:rFonts w:asciiTheme="minorHAnsi" w:hAnsiTheme="minorHAnsi" w:cs="Arial"/>
          <w:i/>
          <w:sz w:val="22"/>
          <w:szCs w:val="22"/>
        </w:rPr>
      </w:pPr>
      <w:r w:rsidRPr="00B03843">
        <w:rPr>
          <w:rFonts w:asciiTheme="minorHAnsi" w:hAnsiTheme="minorHAnsi" w:cs="Arial"/>
          <w:sz w:val="22"/>
          <w:szCs w:val="22"/>
        </w:rPr>
        <w:t>C</w:t>
      </w:r>
      <w:r w:rsidR="007A4BE0" w:rsidRPr="00B03843">
        <w:rPr>
          <w:rFonts w:asciiTheme="minorHAnsi" w:hAnsiTheme="minorHAnsi" w:cs="Arial"/>
          <w:sz w:val="22"/>
          <w:szCs w:val="22"/>
        </w:rPr>
        <w:t>ompute and draw conclusions from theoretical and empirical probabilities</w:t>
      </w:r>
      <w:r w:rsidR="00C0342E" w:rsidRPr="00B03843">
        <w:rPr>
          <w:rFonts w:asciiTheme="minorHAnsi" w:hAnsiTheme="minorHAnsi" w:cs="Arial"/>
          <w:sz w:val="22"/>
          <w:szCs w:val="22"/>
        </w:rPr>
        <w:t>.</w:t>
      </w:r>
      <w:r w:rsidR="00B640D0" w:rsidRPr="00B03843">
        <w:rPr>
          <w:rFonts w:asciiTheme="minorHAnsi" w:hAnsiTheme="minorHAnsi" w:cs="Arial"/>
          <w:sz w:val="22"/>
          <w:szCs w:val="22"/>
        </w:rPr>
        <w:t xml:space="preserve"> </w:t>
      </w:r>
    </w:p>
    <w:p w14:paraId="427A561A" w14:textId="77777777" w:rsidR="000E71AF" w:rsidRPr="00B03843" w:rsidRDefault="000E71AF" w:rsidP="00524CC8">
      <w:pPr>
        <w:spacing w:after="0" w:line="240" w:lineRule="auto"/>
        <w:ind w:left="360" w:right="1867"/>
        <w:textAlignment w:val="baseline"/>
        <w:rPr>
          <w:rFonts w:eastAsia="Times New Roman" w:cs="Arial"/>
          <w:i/>
        </w:rPr>
      </w:pPr>
    </w:p>
    <w:p w14:paraId="4FBA4C15" w14:textId="77777777" w:rsidR="00524CC8" w:rsidRPr="00B03843" w:rsidRDefault="00524CC8" w:rsidP="00524CC8">
      <w:pPr>
        <w:spacing w:after="0" w:line="240" w:lineRule="auto"/>
        <w:ind w:left="360" w:right="1867"/>
        <w:textAlignment w:val="baseline"/>
        <w:rPr>
          <w:rFonts w:eastAsia="Times New Roman" w:cs="Arial"/>
          <w:i/>
        </w:rPr>
      </w:pPr>
      <w:r w:rsidRPr="00B03843">
        <w:rPr>
          <w:rFonts w:eastAsia="Times New Roman" w:cs="Arial"/>
          <w:i/>
        </w:rPr>
        <w:t>Modeling</w:t>
      </w:r>
    </w:p>
    <w:p w14:paraId="39059BB2" w14:textId="77777777" w:rsidR="007A4BE0" w:rsidRPr="00B03843" w:rsidRDefault="007A4BE0" w:rsidP="0034353F">
      <w:pPr>
        <w:numPr>
          <w:ilvl w:val="0"/>
          <w:numId w:val="3"/>
        </w:numPr>
        <w:spacing w:after="0" w:line="240" w:lineRule="auto"/>
        <w:ind w:right="2285"/>
        <w:textAlignment w:val="baseline"/>
        <w:rPr>
          <w:rFonts w:eastAsia="Times New Roman" w:cs="Arial"/>
        </w:rPr>
      </w:pPr>
      <w:r w:rsidRPr="00B03843">
        <w:rPr>
          <w:rFonts w:eastAsia="Times New Roman" w:cs="Arial"/>
        </w:rPr>
        <w:t xml:space="preserve">Create and analyze multiple representations of mathematical models including tables, graphs, equations, graphs and words and describe their limitations. </w:t>
      </w:r>
    </w:p>
    <w:p w14:paraId="2732BBE1" w14:textId="1949E76B" w:rsidR="007A4BE0" w:rsidRPr="00B03843" w:rsidRDefault="007A4BE0" w:rsidP="007A4BE0">
      <w:pPr>
        <w:numPr>
          <w:ilvl w:val="0"/>
          <w:numId w:val="3"/>
        </w:numPr>
        <w:spacing w:after="0" w:line="240" w:lineRule="auto"/>
        <w:ind w:right="2285"/>
        <w:textAlignment w:val="baseline"/>
        <w:rPr>
          <w:rFonts w:eastAsia="Times New Roman" w:cs="Arial"/>
        </w:rPr>
      </w:pPr>
      <w:r w:rsidRPr="00B03843">
        <w:rPr>
          <w:rFonts w:eastAsia="Times New Roman" w:cs="Arial"/>
        </w:rPr>
        <w:t>Use appropriate units and vocabulary to describe and interpret rates of change (slope) of linear models.</w:t>
      </w:r>
    </w:p>
    <w:p w14:paraId="605E73C3" w14:textId="77777777" w:rsidR="007A4BE0" w:rsidRPr="00330D39" w:rsidRDefault="007A4BE0" w:rsidP="007A4BE0">
      <w:pPr>
        <w:numPr>
          <w:ilvl w:val="0"/>
          <w:numId w:val="3"/>
        </w:numPr>
        <w:spacing w:after="0" w:line="240" w:lineRule="auto"/>
        <w:ind w:right="2285"/>
        <w:textAlignment w:val="baseline"/>
        <w:rPr>
          <w:rFonts w:eastAsia="Times New Roman" w:cs="Arial"/>
        </w:rPr>
      </w:pPr>
      <w:r w:rsidRPr="00330D39">
        <w:rPr>
          <w:rFonts w:eastAsia="Times New Roman" w:cs="Arial"/>
        </w:rPr>
        <w:t xml:space="preserve">Demonstrate the concept of linear versus exponential models </w:t>
      </w:r>
    </w:p>
    <w:p w14:paraId="228BF58E" w14:textId="77777777" w:rsidR="007A4BE0" w:rsidRPr="00330D39" w:rsidRDefault="002B5B14" w:rsidP="002B5B14">
      <w:pPr>
        <w:spacing w:after="0" w:line="240" w:lineRule="auto"/>
        <w:ind w:left="720" w:right="2285"/>
        <w:textAlignment w:val="baseline"/>
        <w:rPr>
          <w:rFonts w:eastAsia="Times New Roman" w:cs="Arial"/>
        </w:rPr>
      </w:pPr>
      <w:r w:rsidRPr="00330D39">
        <w:rPr>
          <w:rFonts w:eastAsia="Times New Roman" w:cs="Arial"/>
        </w:rPr>
        <w:t>in real world contexts</w:t>
      </w:r>
      <w:r w:rsidR="007A4BE0" w:rsidRPr="00330D39">
        <w:rPr>
          <w:rFonts w:eastAsia="Times New Roman" w:cs="Arial"/>
        </w:rPr>
        <w:t>.</w:t>
      </w:r>
    </w:p>
    <w:p w14:paraId="6E5809C5" w14:textId="77777777" w:rsidR="002B5B14" w:rsidRPr="00330D39" w:rsidRDefault="007A4BE0" w:rsidP="002B5B14">
      <w:pPr>
        <w:numPr>
          <w:ilvl w:val="0"/>
          <w:numId w:val="3"/>
        </w:numPr>
        <w:spacing w:after="0" w:line="240" w:lineRule="auto"/>
        <w:ind w:right="2285"/>
        <w:textAlignment w:val="baseline"/>
        <w:rPr>
          <w:rFonts w:eastAsia="Times New Roman" w:cs="Arial"/>
        </w:rPr>
      </w:pPr>
      <w:r w:rsidRPr="00330D39">
        <w:rPr>
          <w:rFonts w:eastAsia="Times New Roman" w:cs="Arial"/>
        </w:rPr>
        <w:lastRenderedPageBreak/>
        <w:t>Use technology (i.e. calculators, spreadsheets, internet) appropriately as a tool for investigating mathematical models.</w:t>
      </w:r>
    </w:p>
    <w:p w14:paraId="427BCBD1" w14:textId="77777777" w:rsidR="002B5B14" w:rsidRPr="00B03843" w:rsidRDefault="002B5B14" w:rsidP="002B5B14">
      <w:pPr>
        <w:spacing w:after="0" w:line="240" w:lineRule="auto"/>
        <w:ind w:right="2285"/>
        <w:textAlignment w:val="baseline"/>
        <w:rPr>
          <w:rFonts w:eastAsia="Times New Roman" w:cs="Arial"/>
          <w:bCs/>
        </w:rPr>
      </w:pPr>
    </w:p>
    <w:p w14:paraId="2246F781" w14:textId="77777777" w:rsidR="002B5B14" w:rsidRPr="00B03843" w:rsidRDefault="002B5B14" w:rsidP="002B5B14">
      <w:pPr>
        <w:spacing w:after="0" w:line="240" w:lineRule="auto"/>
        <w:ind w:left="360" w:right="2285"/>
        <w:textAlignment w:val="baseline"/>
        <w:rPr>
          <w:rFonts w:eastAsia="Times New Roman" w:cs="Arial"/>
          <w:bCs/>
          <w:i/>
        </w:rPr>
      </w:pPr>
      <w:r w:rsidRPr="00B03843">
        <w:rPr>
          <w:rFonts w:eastAsia="Times New Roman" w:cs="Arial"/>
          <w:bCs/>
          <w:i/>
        </w:rPr>
        <w:t>Finance</w:t>
      </w:r>
    </w:p>
    <w:p w14:paraId="19712D0C" w14:textId="0E51584B" w:rsidR="000E71AF" w:rsidRPr="00B03843" w:rsidRDefault="007A4BE0" w:rsidP="00C32A6E">
      <w:pPr>
        <w:numPr>
          <w:ilvl w:val="0"/>
          <w:numId w:val="4"/>
        </w:numPr>
        <w:spacing w:after="0" w:line="240" w:lineRule="auto"/>
        <w:ind w:right="77"/>
        <w:textAlignment w:val="baseline"/>
        <w:rPr>
          <w:rFonts w:eastAsia="Times New Roman" w:cs="Arial"/>
        </w:rPr>
      </w:pPr>
      <w:r w:rsidRPr="00B03843">
        <w:rPr>
          <w:rFonts w:eastAsia="Times New Roman" w:cs="Arial"/>
        </w:rPr>
        <w:t>Apply mathematics to various aspects of managing a budget, including various types of loans</w:t>
      </w:r>
      <w:r w:rsidR="002B5B14" w:rsidRPr="00B03843">
        <w:rPr>
          <w:rFonts w:eastAsia="Times New Roman" w:cs="Arial"/>
        </w:rPr>
        <w:t xml:space="preserve">, </w:t>
      </w:r>
      <w:r w:rsidRPr="00B03843">
        <w:rPr>
          <w:rFonts w:eastAsia="Times New Roman" w:cs="Arial"/>
        </w:rPr>
        <w:t>investments,</w:t>
      </w:r>
      <w:r w:rsidR="002B5B14" w:rsidRPr="00B03843">
        <w:rPr>
          <w:rFonts w:eastAsia="Times New Roman" w:cs="Arial"/>
        </w:rPr>
        <w:t xml:space="preserve"> </w:t>
      </w:r>
      <w:r w:rsidRPr="00B03843">
        <w:rPr>
          <w:rFonts w:eastAsia="Times New Roman" w:cs="Arial"/>
        </w:rPr>
        <w:t>and taxes.</w:t>
      </w:r>
    </w:p>
    <w:p w14:paraId="493233E6" w14:textId="723FEAAC" w:rsidR="007A4BE0" w:rsidRPr="00B03843" w:rsidRDefault="00AA425B" w:rsidP="00474E97">
      <w:pPr>
        <w:numPr>
          <w:ilvl w:val="0"/>
          <w:numId w:val="4"/>
        </w:numPr>
        <w:spacing w:after="240" w:line="240" w:lineRule="auto"/>
        <w:ind w:right="77"/>
        <w:textAlignment w:val="baseline"/>
      </w:pPr>
      <w:r w:rsidRPr="00B03843">
        <w:rPr>
          <w:rFonts w:eastAsia="Times New Roman" w:cs="Arial"/>
          <w:bCs/>
        </w:rPr>
        <w:t>Explain</w:t>
      </w:r>
      <w:r w:rsidR="007A4BE0" w:rsidRPr="00B03843">
        <w:rPr>
          <w:rFonts w:eastAsia="Times New Roman" w:cs="Arial"/>
          <w:bCs/>
        </w:rPr>
        <w:t xml:space="preserve"> the concept of inflation and how it applies to individuals.</w:t>
      </w:r>
    </w:p>
    <w:sectPr w:rsidR="007A4BE0" w:rsidRPr="00B038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3EEBF" w14:textId="77777777" w:rsidR="00B35771" w:rsidRDefault="00B35771" w:rsidP="007A4BE0">
      <w:pPr>
        <w:spacing w:after="0" w:line="240" w:lineRule="auto"/>
      </w:pPr>
      <w:r>
        <w:separator/>
      </w:r>
    </w:p>
  </w:endnote>
  <w:endnote w:type="continuationSeparator" w:id="0">
    <w:p w14:paraId="10A0BF72" w14:textId="77777777" w:rsidR="00B35771" w:rsidRDefault="00B35771" w:rsidP="007A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24BD" w14:textId="77777777" w:rsidR="00B35771" w:rsidRDefault="00B35771" w:rsidP="007A4BE0">
      <w:pPr>
        <w:spacing w:after="0" w:line="240" w:lineRule="auto"/>
      </w:pPr>
      <w:r>
        <w:separator/>
      </w:r>
    </w:p>
  </w:footnote>
  <w:footnote w:type="continuationSeparator" w:id="0">
    <w:p w14:paraId="66F10B59" w14:textId="77777777" w:rsidR="00B35771" w:rsidRDefault="00B35771" w:rsidP="007A4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6E37C" w14:textId="77777777" w:rsidR="007A4BE0" w:rsidRPr="007A4BE0" w:rsidRDefault="007A4BE0">
    <w:pPr>
      <w:pStyle w:val="Header"/>
      <w:rPr>
        <w:i/>
      </w:rPr>
    </w:pPr>
    <w:r w:rsidRPr="007A4BE0">
      <w:rPr>
        <w:i/>
      </w:rPr>
      <w:t>MCCS Quantitative Reasoning Learning Outcomes_ final draft_ 3/18/19</w:t>
    </w:r>
  </w:p>
  <w:p w14:paraId="7091D566" w14:textId="77777777" w:rsidR="007A4BE0" w:rsidRDefault="007A4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A7A"/>
    <w:multiLevelType w:val="multilevel"/>
    <w:tmpl w:val="1F5EA21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4256A"/>
    <w:multiLevelType w:val="hybridMultilevel"/>
    <w:tmpl w:val="EDE4DD30"/>
    <w:lvl w:ilvl="0" w:tplc="C9A674DC">
      <w:numFmt w:val="bullet"/>
      <w:lvlText w:val="•"/>
      <w:lvlJc w:val="left"/>
      <w:pPr>
        <w:ind w:left="720" w:hanging="360"/>
      </w:pPr>
      <w:rPr>
        <w:rFonts w:ascii="HelveticaNeue" w:eastAsiaTheme="minorHAnsi" w:hAnsi="HelveticaNeue" w:cs="Helvetica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439E4"/>
    <w:multiLevelType w:val="multilevel"/>
    <w:tmpl w:val="569E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90178"/>
    <w:multiLevelType w:val="multilevel"/>
    <w:tmpl w:val="E932A81C"/>
    <w:lvl w:ilvl="0">
      <w:numFmt w:val="bullet"/>
      <w:lvlText w:val="•"/>
      <w:lvlJc w:val="left"/>
      <w:pPr>
        <w:tabs>
          <w:tab w:val="num" w:pos="720"/>
        </w:tabs>
        <w:ind w:left="720" w:hanging="360"/>
      </w:pPr>
      <w:rPr>
        <w:rFonts w:ascii="HelveticaNeue" w:eastAsiaTheme="minorHAnsi" w:hAnsi="HelveticaNeue" w:cs="HelveticaNeue"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C1603F"/>
    <w:multiLevelType w:val="multilevel"/>
    <w:tmpl w:val="4EBC0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30468C"/>
    <w:multiLevelType w:val="hybridMultilevel"/>
    <w:tmpl w:val="6A4EC81C"/>
    <w:lvl w:ilvl="0" w:tplc="C9A674DC">
      <w:numFmt w:val="bullet"/>
      <w:lvlText w:val="•"/>
      <w:lvlJc w:val="left"/>
      <w:pPr>
        <w:ind w:left="1080" w:hanging="360"/>
      </w:pPr>
      <w:rPr>
        <w:rFonts w:ascii="HelveticaNeue" w:eastAsiaTheme="minorHAnsi" w:hAnsi="HelveticaNeue" w:cs="HelveticaNeue"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E767F5"/>
    <w:multiLevelType w:val="multilevel"/>
    <w:tmpl w:val="F766B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E0"/>
    <w:rsid w:val="00044509"/>
    <w:rsid w:val="000529D4"/>
    <w:rsid w:val="00066D88"/>
    <w:rsid w:val="000E10A6"/>
    <w:rsid w:val="000E71AF"/>
    <w:rsid w:val="00106675"/>
    <w:rsid w:val="00115CF3"/>
    <w:rsid w:val="00132963"/>
    <w:rsid w:val="001856DE"/>
    <w:rsid w:val="00190684"/>
    <w:rsid w:val="001F3E6E"/>
    <w:rsid w:val="00291D4F"/>
    <w:rsid w:val="002958B4"/>
    <w:rsid w:val="002B5B14"/>
    <w:rsid w:val="002E0051"/>
    <w:rsid w:val="00330D39"/>
    <w:rsid w:val="0034353F"/>
    <w:rsid w:val="003C2E64"/>
    <w:rsid w:val="003C7F9C"/>
    <w:rsid w:val="00404413"/>
    <w:rsid w:val="00435412"/>
    <w:rsid w:val="00457F8A"/>
    <w:rsid w:val="00474E97"/>
    <w:rsid w:val="004C00D0"/>
    <w:rsid w:val="004E10D3"/>
    <w:rsid w:val="00524CC8"/>
    <w:rsid w:val="005B1D53"/>
    <w:rsid w:val="005F6A1E"/>
    <w:rsid w:val="00622369"/>
    <w:rsid w:val="00631119"/>
    <w:rsid w:val="00636BE4"/>
    <w:rsid w:val="006962B0"/>
    <w:rsid w:val="006B5FFC"/>
    <w:rsid w:val="007442EC"/>
    <w:rsid w:val="007A4BE0"/>
    <w:rsid w:val="008206E2"/>
    <w:rsid w:val="00822F72"/>
    <w:rsid w:val="008654C1"/>
    <w:rsid w:val="008E0CDE"/>
    <w:rsid w:val="008F1BD5"/>
    <w:rsid w:val="009B096F"/>
    <w:rsid w:val="009D6EB5"/>
    <w:rsid w:val="009E5997"/>
    <w:rsid w:val="00A17D93"/>
    <w:rsid w:val="00A25497"/>
    <w:rsid w:val="00A60F40"/>
    <w:rsid w:val="00A932B5"/>
    <w:rsid w:val="00AA425B"/>
    <w:rsid w:val="00AF4C34"/>
    <w:rsid w:val="00B03843"/>
    <w:rsid w:val="00B35771"/>
    <w:rsid w:val="00B640D0"/>
    <w:rsid w:val="00B81206"/>
    <w:rsid w:val="00BA7963"/>
    <w:rsid w:val="00BB27AF"/>
    <w:rsid w:val="00BE5C0E"/>
    <w:rsid w:val="00BF7CB5"/>
    <w:rsid w:val="00C0342E"/>
    <w:rsid w:val="00C32A6E"/>
    <w:rsid w:val="00C41226"/>
    <w:rsid w:val="00CE174E"/>
    <w:rsid w:val="00D01429"/>
    <w:rsid w:val="00D6418A"/>
    <w:rsid w:val="00D90B68"/>
    <w:rsid w:val="00DD303B"/>
    <w:rsid w:val="00E15D36"/>
    <w:rsid w:val="00EF7912"/>
    <w:rsid w:val="00F34A37"/>
    <w:rsid w:val="00F76F89"/>
    <w:rsid w:val="00F97AC8"/>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C4D8"/>
  <w15:chartTrackingRefBased/>
  <w15:docId w15:val="{A4CD1A55-5A72-43C2-ABE6-DE445DE5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BE0"/>
  </w:style>
  <w:style w:type="paragraph" w:styleId="Footer">
    <w:name w:val="footer"/>
    <w:basedOn w:val="Normal"/>
    <w:link w:val="FooterChar"/>
    <w:uiPriority w:val="99"/>
    <w:unhideWhenUsed/>
    <w:rsid w:val="007A4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BE0"/>
  </w:style>
  <w:style w:type="paragraph" w:styleId="NormalWeb">
    <w:name w:val="Normal (Web)"/>
    <w:basedOn w:val="Normal"/>
    <w:uiPriority w:val="99"/>
    <w:semiHidden/>
    <w:unhideWhenUsed/>
    <w:rsid w:val="007A4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A4BE0"/>
  </w:style>
  <w:style w:type="paragraph" w:styleId="ListParagraph">
    <w:name w:val="List Paragraph"/>
    <w:basedOn w:val="Normal"/>
    <w:uiPriority w:val="34"/>
    <w:qFormat/>
    <w:rsid w:val="00A60F40"/>
    <w:pPr>
      <w:widowControl w:val="0"/>
      <w:spacing w:after="0" w:line="240" w:lineRule="auto"/>
      <w:ind w:left="720"/>
      <w:contextualSpacing/>
    </w:pPr>
    <w:rPr>
      <w:rFonts w:ascii="CG Times" w:eastAsia="Times New Roman" w:hAnsi="CG 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Kennebec Valley Community College</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Sirois</dc:creator>
  <cp:keywords/>
  <dc:description/>
  <cp:lastModifiedBy>Janet Sortor</cp:lastModifiedBy>
  <cp:revision>9</cp:revision>
  <dcterms:created xsi:type="dcterms:W3CDTF">2019-03-28T16:41:00Z</dcterms:created>
  <dcterms:modified xsi:type="dcterms:W3CDTF">2019-05-06T20:59:00Z</dcterms:modified>
</cp:coreProperties>
</file>